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2F902" w14:textId="74CA52BD" w:rsidR="004C19C1" w:rsidRPr="00CD524F" w:rsidRDefault="004C19C1" w:rsidP="00CD524F">
      <w:pPr>
        <w:jc w:val="both"/>
        <w:rPr>
          <w:rFonts w:ascii="Arial" w:hAnsi="Arial" w:cs="Arial"/>
          <w:b/>
          <w:bCs/>
          <w:sz w:val="24"/>
          <w:szCs w:val="24"/>
        </w:rPr>
      </w:pPr>
    </w:p>
    <w:p w14:paraId="36C7A1B6" w14:textId="56BBD807" w:rsidR="004C19C1" w:rsidRPr="00CD524F" w:rsidRDefault="000925B8" w:rsidP="00CD524F">
      <w:pPr>
        <w:jc w:val="both"/>
        <w:rPr>
          <w:rFonts w:ascii="Arial" w:hAnsi="Arial" w:cs="Arial"/>
          <w:b/>
          <w:bCs/>
          <w:sz w:val="24"/>
          <w:szCs w:val="24"/>
        </w:rPr>
      </w:pPr>
      <w:r w:rsidRPr="00CD524F">
        <w:rPr>
          <w:rFonts w:ascii="Arial" w:hAnsi="Arial" w:cs="Arial"/>
          <w:b/>
          <w:bCs/>
          <w:sz w:val="24"/>
          <w:szCs w:val="24"/>
        </w:rPr>
        <w:t xml:space="preserve">SATSO Türkiye’nin yerli </w:t>
      </w:r>
      <w:r w:rsidR="007538C9">
        <w:rPr>
          <w:rFonts w:ascii="Arial" w:hAnsi="Arial" w:cs="Arial"/>
          <w:b/>
          <w:bCs/>
          <w:sz w:val="24"/>
          <w:szCs w:val="24"/>
        </w:rPr>
        <w:t xml:space="preserve">ve milli </w:t>
      </w:r>
      <w:r w:rsidRPr="00CD524F">
        <w:rPr>
          <w:rFonts w:ascii="Arial" w:hAnsi="Arial" w:cs="Arial"/>
          <w:b/>
          <w:bCs/>
          <w:sz w:val="24"/>
          <w:szCs w:val="24"/>
        </w:rPr>
        <w:t xml:space="preserve">otomobili </w:t>
      </w:r>
      <w:proofErr w:type="spellStart"/>
      <w:r w:rsidR="006E2578" w:rsidRPr="00CD524F">
        <w:rPr>
          <w:rFonts w:ascii="Arial" w:hAnsi="Arial" w:cs="Arial"/>
          <w:b/>
          <w:bCs/>
          <w:sz w:val="24"/>
          <w:szCs w:val="24"/>
        </w:rPr>
        <w:t>TOGG’u</w:t>
      </w:r>
      <w:proofErr w:type="spellEnd"/>
      <w:r w:rsidR="006E2578" w:rsidRPr="00CD524F">
        <w:rPr>
          <w:rFonts w:ascii="Arial" w:hAnsi="Arial" w:cs="Arial"/>
          <w:b/>
          <w:bCs/>
          <w:sz w:val="24"/>
          <w:szCs w:val="24"/>
        </w:rPr>
        <w:t xml:space="preserve"> teslim aldı</w:t>
      </w:r>
    </w:p>
    <w:p w14:paraId="6F24A9C1" w14:textId="04B160C2" w:rsidR="004C19C1" w:rsidRPr="00CD524F" w:rsidRDefault="004C19C1" w:rsidP="00CD524F">
      <w:pPr>
        <w:jc w:val="both"/>
        <w:rPr>
          <w:rFonts w:ascii="Arial" w:hAnsi="Arial" w:cs="Arial"/>
          <w:sz w:val="24"/>
          <w:szCs w:val="24"/>
        </w:rPr>
      </w:pPr>
      <w:r w:rsidRPr="00CD524F">
        <w:rPr>
          <w:rFonts w:ascii="Arial" w:hAnsi="Arial" w:cs="Arial"/>
          <w:sz w:val="24"/>
          <w:szCs w:val="24"/>
        </w:rPr>
        <w:t xml:space="preserve">Sakarya Ticaret ve Sanayi Odası, Türkiye’nin gururu olan yerli ve milli otomobili </w:t>
      </w:r>
      <w:proofErr w:type="spellStart"/>
      <w:r w:rsidR="00584426" w:rsidRPr="00CD524F">
        <w:rPr>
          <w:rFonts w:ascii="Arial" w:hAnsi="Arial" w:cs="Arial"/>
          <w:sz w:val="24"/>
          <w:szCs w:val="24"/>
        </w:rPr>
        <w:t>TOGG</w:t>
      </w:r>
      <w:r w:rsidRPr="00CD524F">
        <w:rPr>
          <w:rFonts w:ascii="Arial" w:hAnsi="Arial" w:cs="Arial"/>
          <w:sz w:val="24"/>
          <w:szCs w:val="24"/>
        </w:rPr>
        <w:t>’u</w:t>
      </w:r>
      <w:proofErr w:type="spellEnd"/>
      <w:r w:rsidRPr="00CD524F">
        <w:rPr>
          <w:rFonts w:ascii="Arial" w:hAnsi="Arial" w:cs="Arial"/>
          <w:sz w:val="24"/>
          <w:szCs w:val="24"/>
        </w:rPr>
        <w:t xml:space="preserve"> teslim aldı. Türkiye’nin vizyon projeleri arasında yer alan yerli ve milli elektrikli aracı </w:t>
      </w:r>
      <w:proofErr w:type="spellStart"/>
      <w:r w:rsidR="00584426" w:rsidRPr="00CD524F">
        <w:rPr>
          <w:rFonts w:ascii="Arial" w:hAnsi="Arial" w:cs="Arial"/>
          <w:sz w:val="24"/>
          <w:szCs w:val="24"/>
        </w:rPr>
        <w:t>TOGG</w:t>
      </w:r>
      <w:r w:rsidRPr="00CD524F">
        <w:rPr>
          <w:rFonts w:ascii="Arial" w:hAnsi="Arial" w:cs="Arial"/>
          <w:sz w:val="24"/>
          <w:szCs w:val="24"/>
        </w:rPr>
        <w:t>’un</w:t>
      </w:r>
      <w:proofErr w:type="spellEnd"/>
      <w:r w:rsidRPr="00CD524F">
        <w:rPr>
          <w:rFonts w:ascii="Arial" w:hAnsi="Arial" w:cs="Arial"/>
          <w:sz w:val="24"/>
          <w:szCs w:val="24"/>
        </w:rPr>
        <w:t xml:space="preserve"> hayırlı olmasını temenni eden Başkan Akgün Altuğ, “Ülkemiz için müthiş bir gurur olan yerli ve milli aracımızı teslim aldık” dedi.</w:t>
      </w:r>
    </w:p>
    <w:p w14:paraId="25CD3F33" w14:textId="56700A5A" w:rsidR="00403081" w:rsidRPr="00CD524F" w:rsidRDefault="00403081" w:rsidP="00CD524F">
      <w:pPr>
        <w:jc w:val="both"/>
        <w:rPr>
          <w:rFonts w:ascii="Arial" w:hAnsi="Arial" w:cs="Arial"/>
          <w:sz w:val="24"/>
          <w:szCs w:val="24"/>
        </w:rPr>
      </w:pPr>
      <w:r w:rsidRPr="00CD524F">
        <w:rPr>
          <w:rFonts w:ascii="Arial" w:hAnsi="Arial" w:cs="Arial"/>
          <w:sz w:val="24"/>
          <w:szCs w:val="24"/>
        </w:rPr>
        <w:t xml:space="preserve">Sakarya </w:t>
      </w:r>
      <w:r w:rsidR="004C19C1" w:rsidRPr="00CD524F">
        <w:rPr>
          <w:rFonts w:ascii="Arial" w:hAnsi="Arial" w:cs="Arial"/>
          <w:sz w:val="24"/>
          <w:szCs w:val="24"/>
        </w:rPr>
        <w:t>Ticaret ve Sanayi Odası (</w:t>
      </w:r>
      <w:r w:rsidRPr="00CD524F">
        <w:rPr>
          <w:rFonts w:ascii="Arial" w:hAnsi="Arial" w:cs="Arial"/>
          <w:sz w:val="24"/>
          <w:szCs w:val="24"/>
        </w:rPr>
        <w:t>S</w:t>
      </w:r>
      <w:r w:rsidR="004C19C1" w:rsidRPr="00CD524F">
        <w:rPr>
          <w:rFonts w:ascii="Arial" w:hAnsi="Arial" w:cs="Arial"/>
          <w:sz w:val="24"/>
          <w:szCs w:val="24"/>
        </w:rPr>
        <w:t xml:space="preserve">ATSO) Yönetim Kurulu Başkanı </w:t>
      </w:r>
      <w:r w:rsidRPr="00CD524F">
        <w:rPr>
          <w:rFonts w:ascii="Arial" w:hAnsi="Arial" w:cs="Arial"/>
          <w:sz w:val="24"/>
          <w:szCs w:val="24"/>
        </w:rPr>
        <w:t xml:space="preserve">A. Akgün Altuğ, SATSO adına </w:t>
      </w:r>
      <w:r w:rsidR="00584426" w:rsidRPr="00CD524F">
        <w:rPr>
          <w:rFonts w:ascii="Arial" w:hAnsi="Arial" w:cs="Arial"/>
          <w:sz w:val="24"/>
          <w:szCs w:val="24"/>
        </w:rPr>
        <w:t xml:space="preserve">alınan </w:t>
      </w:r>
      <w:proofErr w:type="spellStart"/>
      <w:r w:rsidR="00584426" w:rsidRPr="00CD524F">
        <w:rPr>
          <w:rFonts w:ascii="Arial" w:hAnsi="Arial" w:cs="Arial"/>
          <w:sz w:val="24"/>
          <w:szCs w:val="24"/>
        </w:rPr>
        <w:t>TOGG’un</w:t>
      </w:r>
      <w:proofErr w:type="spellEnd"/>
      <w:r w:rsidR="004C19C1" w:rsidRPr="00CD524F">
        <w:rPr>
          <w:rFonts w:ascii="Arial" w:hAnsi="Arial" w:cs="Arial"/>
          <w:sz w:val="24"/>
          <w:szCs w:val="24"/>
        </w:rPr>
        <w:t xml:space="preserve"> ilk sürüşü</w:t>
      </w:r>
      <w:r w:rsidRPr="00CD524F">
        <w:rPr>
          <w:rFonts w:ascii="Arial" w:hAnsi="Arial" w:cs="Arial"/>
          <w:sz w:val="24"/>
          <w:szCs w:val="24"/>
        </w:rPr>
        <w:t>nü gerçekleştirdi.</w:t>
      </w:r>
    </w:p>
    <w:p w14:paraId="4878586E" w14:textId="2943ABAE" w:rsidR="00647802" w:rsidRPr="00CD524F" w:rsidRDefault="004C19C1" w:rsidP="00CD524F">
      <w:pPr>
        <w:spacing w:after="240"/>
        <w:jc w:val="both"/>
        <w:rPr>
          <w:rFonts w:ascii="Arial" w:eastAsia="Times New Roman" w:hAnsi="Arial" w:cs="Arial"/>
          <w:sz w:val="24"/>
          <w:szCs w:val="24"/>
          <w:lang w:eastAsia="tr-TR"/>
        </w:rPr>
      </w:pPr>
      <w:r w:rsidRPr="00CD524F">
        <w:rPr>
          <w:rFonts w:ascii="Arial" w:hAnsi="Arial" w:cs="Arial"/>
          <w:sz w:val="24"/>
          <w:szCs w:val="24"/>
        </w:rPr>
        <w:t xml:space="preserve">Türkiye Odalar ve Borsalar Birliği’nin (TOBB) 79. Genel Kurulu’nda yapılan kura çekiminde, Türkiye’nin vizyon projeleri arasında yer alan yerli ve milli elektrikli aracı </w:t>
      </w:r>
      <w:r w:rsidR="00403081" w:rsidRPr="00CD524F">
        <w:rPr>
          <w:rFonts w:ascii="Arial" w:hAnsi="Arial" w:cs="Arial"/>
          <w:sz w:val="24"/>
          <w:szCs w:val="24"/>
        </w:rPr>
        <w:t>TOGG, Sakarya</w:t>
      </w:r>
      <w:r w:rsidRPr="00CD524F">
        <w:rPr>
          <w:rFonts w:ascii="Arial" w:hAnsi="Arial" w:cs="Arial"/>
          <w:sz w:val="24"/>
          <w:szCs w:val="24"/>
        </w:rPr>
        <w:t xml:space="preserve"> Ticaret ve Sanayi Odası’na teslim edildi. Türkiye’nin renkleri serisinde</w:t>
      </w:r>
      <w:r w:rsidR="00DC68A9" w:rsidRPr="00CD524F">
        <w:rPr>
          <w:rFonts w:ascii="Arial" w:hAnsi="Arial" w:cs="Arial"/>
          <w:sz w:val="24"/>
          <w:szCs w:val="24"/>
        </w:rPr>
        <w:t xml:space="preserve"> Gemlik Mavisi olarak geçen </w:t>
      </w:r>
      <w:r w:rsidR="00A63EC9">
        <w:rPr>
          <w:rFonts w:ascii="Arial" w:hAnsi="Arial" w:cs="Arial"/>
          <w:sz w:val="24"/>
          <w:szCs w:val="24"/>
        </w:rPr>
        <w:t xml:space="preserve">54 TOG 154 Plakalı </w:t>
      </w:r>
      <w:r w:rsidR="00DC68A9" w:rsidRPr="00CD524F">
        <w:rPr>
          <w:rFonts w:ascii="Arial" w:hAnsi="Arial" w:cs="Arial"/>
          <w:sz w:val="24"/>
          <w:szCs w:val="24"/>
        </w:rPr>
        <w:t>lacivert</w:t>
      </w:r>
      <w:r w:rsidR="00403081" w:rsidRPr="00CD524F">
        <w:rPr>
          <w:rFonts w:ascii="Arial" w:hAnsi="Arial" w:cs="Arial"/>
          <w:sz w:val="24"/>
          <w:szCs w:val="24"/>
        </w:rPr>
        <w:t xml:space="preserve"> </w:t>
      </w:r>
      <w:proofErr w:type="spellStart"/>
      <w:r w:rsidRPr="00CD524F">
        <w:rPr>
          <w:rFonts w:ascii="Arial" w:hAnsi="Arial" w:cs="Arial"/>
          <w:sz w:val="24"/>
          <w:szCs w:val="24"/>
        </w:rPr>
        <w:t>T</w:t>
      </w:r>
      <w:r w:rsidR="00C03C8F" w:rsidRPr="00CD524F">
        <w:rPr>
          <w:rFonts w:ascii="Arial" w:hAnsi="Arial" w:cs="Arial"/>
          <w:sz w:val="24"/>
          <w:szCs w:val="24"/>
        </w:rPr>
        <w:t>OGG</w:t>
      </w:r>
      <w:r w:rsidRPr="00CD524F">
        <w:rPr>
          <w:rFonts w:ascii="Arial" w:hAnsi="Arial" w:cs="Arial"/>
          <w:sz w:val="24"/>
          <w:szCs w:val="24"/>
        </w:rPr>
        <w:t>’u</w:t>
      </w:r>
      <w:r w:rsidR="00DC68A9" w:rsidRPr="00CD524F">
        <w:rPr>
          <w:rFonts w:ascii="Arial" w:hAnsi="Arial" w:cs="Arial"/>
          <w:sz w:val="24"/>
          <w:szCs w:val="24"/>
        </w:rPr>
        <w:t>n</w:t>
      </w:r>
      <w:proofErr w:type="spellEnd"/>
      <w:r w:rsidR="00DC68A9" w:rsidRPr="00CD524F">
        <w:rPr>
          <w:rFonts w:ascii="Arial" w:hAnsi="Arial" w:cs="Arial"/>
          <w:sz w:val="24"/>
          <w:szCs w:val="24"/>
        </w:rPr>
        <w:t xml:space="preserve"> ilk sürüşünü gerçekleştiren Başkan Akgün Altuğ, “Geçtiğimiz aylarda TOBB’un Genel Kurulu’nda 81 ilden 365 oda ve borsa başkanımız ile bir kura çekimi gerçekleştirildi. Biz de geçtiğimiz günlerde yerli ve milli aracımızı Sakarya Ticaret ve Sanayi Odası adına teslim aldık. Ülkemizin üretim gücü, AR-</w:t>
      </w:r>
      <w:proofErr w:type="spellStart"/>
      <w:r w:rsidR="00DC68A9" w:rsidRPr="00CD524F">
        <w:rPr>
          <w:rFonts w:ascii="Arial" w:hAnsi="Arial" w:cs="Arial"/>
          <w:sz w:val="24"/>
          <w:szCs w:val="24"/>
        </w:rPr>
        <w:t>Ge</w:t>
      </w:r>
      <w:proofErr w:type="spellEnd"/>
      <w:r w:rsidR="00DC68A9" w:rsidRPr="00CD524F">
        <w:rPr>
          <w:rFonts w:ascii="Arial" w:hAnsi="Arial" w:cs="Arial"/>
          <w:sz w:val="24"/>
          <w:szCs w:val="24"/>
        </w:rPr>
        <w:t xml:space="preserve"> altyapısı, girişimci ruhunun geldiği nokta ile ne kadar gurur duysak azdır.</w:t>
      </w:r>
      <w:r w:rsidR="00647802" w:rsidRPr="00CD524F">
        <w:rPr>
          <w:rFonts w:ascii="Arial" w:hAnsi="Arial" w:cs="Arial"/>
          <w:sz w:val="24"/>
          <w:szCs w:val="24"/>
        </w:rPr>
        <w:t xml:space="preserve"> </w:t>
      </w:r>
      <w:r w:rsidR="00647802" w:rsidRPr="00CD524F">
        <w:rPr>
          <w:rFonts w:ascii="Arial" w:eastAsia="Times New Roman" w:hAnsi="Arial" w:cs="Arial"/>
          <w:sz w:val="24"/>
          <w:szCs w:val="24"/>
          <w:lang w:eastAsia="tr-TR"/>
        </w:rPr>
        <w:t xml:space="preserve">Bu gelişme ile birlikte bizde bu dünyada teknolojik gelişmelerde varız dedik. </w:t>
      </w:r>
    </w:p>
    <w:p w14:paraId="4F369ADE" w14:textId="737E103C" w:rsidR="00DC68A9" w:rsidRPr="00CD524F" w:rsidRDefault="004C19C1" w:rsidP="00CD524F">
      <w:pPr>
        <w:jc w:val="both"/>
        <w:rPr>
          <w:rFonts w:ascii="Arial" w:hAnsi="Arial" w:cs="Arial"/>
          <w:sz w:val="24"/>
          <w:szCs w:val="24"/>
        </w:rPr>
      </w:pPr>
      <w:r w:rsidRPr="00CD524F">
        <w:rPr>
          <w:rFonts w:ascii="Arial" w:hAnsi="Arial" w:cs="Arial"/>
          <w:sz w:val="24"/>
          <w:szCs w:val="24"/>
        </w:rPr>
        <w:t>Türk üretiminin ve sanayisinin zirveye ulaştığı aracımız</w:t>
      </w:r>
      <w:r w:rsidR="00DC68A9" w:rsidRPr="00CD524F">
        <w:rPr>
          <w:rFonts w:ascii="Arial" w:hAnsi="Arial" w:cs="Arial"/>
          <w:sz w:val="24"/>
          <w:szCs w:val="24"/>
        </w:rPr>
        <w:t xml:space="preserve">ın üretimin emeği geçen tüm kademelere Sakarya İş dünyası adına teşekkür ediyorum. </w:t>
      </w:r>
    </w:p>
    <w:p w14:paraId="423A0A94" w14:textId="4363A497" w:rsidR="00793123" w:rsidRPr="00CD524F" w:rsidRDefault="004C19C1" w:rsidP="00CD524F">
      <w:pPr>
        <w:jc w:val="both"/>
        <w:rPr>
          <w:rFonts w:ascii="Arial" w:hAnsi="Arial" w:cs="Arial"/>
          <w:sz w:val="24"/>
          <w:szCs w:val="24"/>
        </w:rPr>
      </w:pPr>
      <w:r w:rsidRPr="00CD524F">
        <w:rPr>
          <w:rFonts w:ascii="Arial" w:hAnsi="Arial" w:cs="Arial"/>
          <w:sz w:val="24"/>
          <w:szCs w:val="24"/>
        </w:rPr>
        <w:t xml:space="preserve">TOBB Yönetim Kurulu Başkanımız </w:t>
      </w:r>
      <w:proofErr w:type="spellStart"/>
      <w:r w:rsidRPr="00CD524F">
        <w:rPr>
          <w:rFonts w:ascii="Arial" w:hAnsi="Arial" w:cs="Arial"/>
          <w:sz w:val="24"/>
          <w:szCs w:val="24"/>
        </w:rPr>
        <w:t>Rifat</w:t>
      </w:r>
      <w:proofErr w:type="spellEnd"/>
      <w:r w:rsidRPr="00CD524F">
        <w:rPr>
          <w:rFonts w:ascii="Arial" w:hAnsi="Arial" w:cs="Arial"/>
          <w:sz w:val="24"/>
          <w:szCs w:val="24"/>
        </w:rPr>
        <w:t xml:space="preserve"> </w:t>
      </w:r>
      <w:proofErr w:type="spellStart"/>
      <w:r w:rsidRPr="00CD524F">
        <w:rPr>
          <w:rFonts w:ascii="Arial" w:hAnsi="Arial" w:cs="Arial"/>
          <w:sz w:val="24"/>
          <w:szCs w:val="24"/>
        </w:rPr>
        <w:t>Hisarcıklıoğlu’na</w:t>
      </w:r>
      <w:proofErr w:type="spellEnd"/>
      <w:r w:rsidR="003465DF" w:rsidRPr="00CD524F">
        <w:rPr>
          <w:rFonts w:ascii="Arial" w:hAnsi="Arial" w:cs="Arial"/>
          <w:sz w:val="24"/>
          <w:szCs w:val="24"/>
        </w:rPr>
        <w:t xml:space="preserve"> da özellikle </w:t>
      </w:r>
      <w:r w:rsidRPr="00CD524F">
        <w:rPr>
          <w:rFonts w:ascii="Arial" w:hAnsi="Arial" w:cs="Arial"/>
          <w:sz w:val="24"/>
          <w:szCs w:val="24"/>
        </w:rPr>
        <w:t xml:space="preserve"> teşekkür ediyor, Odamıza </w:t>
      </w:r>
      <w:r w:rsidR="003465DF" w:rsidRPr="00CD524F">
        <w:rPr>
          <w:rFonts w:ascii="Arial" w:hAnsi="Arial" w:cs="Arial"/>
          <w:sz w:val="24"/>
          <w:szCs w:val="24"/>
        </w:rPr>
        <w:t xml:space="preserve">ve üyelerimize </w:t>
      </w:r>
      <w:r w:rsidRPr="00CD524F">
        <w:rPr>
          <w:rFonts w:ascii="Arial" w:hAnsi="Arial" w:cs="Arial"/>
          <w:sz w:val="24"/>
          <w:szCs w:val="24"/>
        </w:rPr>
        <w:t>hayırlı olmasını temenni ediyorum” dedi.</w:t>
      </w:r>
    </w:p>
    <w:sectPr w:rsidR="00793123" w:rsidRPr="00CD52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5F2"/>
    <w:rsid w:val="000925B8"/>
    <w:rsid w:val="003465DF"/>
    <w:rsid w:val="00403081"/>
    <w:rsid w:val="00470E6B"/>
    <w:rsid w:val="004C19C1"/>
    <w:rsid w:val="00561DA5"/>
    <w:rsid w:val="00584426"/>
    <w:rsid w:val="00647802"/>
    <w:rsid w:val="006E2578"/>
    <w:rsid w:val="007538C9"/>
    <w:rsid w:val="00791C9B"/>
    <w:rsid w:val="00793123"/>
    <w:rsid w:val="00A63EC9"/>
    <w:rsid w:val="00B475F2"/>
    <w:rsid w:val="00C03C8F"/>
    <w:rsid w:val="00CD524F"/>
    <w:rsid w:val="00DC68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5E713"/>
  <w15:chartTrackingRefBased/>
  <w15:docId w15:val="{3D567619-CC4B-47C2-861B-D70F1310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6478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7750">
      <w:bodyDiv w:val="1"/>
      <w:marLeft w:val="0"/>
      <w:marRight w:val="0"/>
      <w:marTop w:val="0"/>
      <w:marBottom w:val="0"/>
      <w:divBdr>
        <w:top w:val="none" w:sz="0" w:space="0" w:color="auto"/>
        <w:left w:val="none" w:sz="0" w:space="0" w:color="auto"/>
        <w:bottom w:val="none" w:sz="0" w:space="0" w:color="auto"/>
        <w:right w:val="none" w:sz="0" w:space="0" w:color="auto"/>
      </w:divBdr>
      <w:divsChild>
        <w:div w:id="820930282">
          <w:marLeft w:val="0"/>
          <w:marRight w:val="0"/>
          <w:marTop w:val="0"/>
          <w:marBottom w:val="0"/>
          <w:divBdr>
            <w:top w:val="none" w:sz="0" w:space="0" w:color="auto"/>
            <w:left w:val="none" w:sz="0" w:space="0" w:color="auto"/>
            <w:bottom w:val="none" w:sz="0" w:space="0" w:color="auto"/>
            <w:right w:val="none" w:sz="0" w:space="0" w:color="auto"/>
          </w:divBdr>
          <w:divsChild>
            <w:div w:id="47757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80478">
      <w:bodyDiv w:val="1"/>
      <w:marLeft w:val="0"/>
      <w:marRight w:val="0"/>
      <w:marTop w:val="0"/>
      <w:marBottom w:val="0"/>
      <w:divBdr>
        <w:top w:val="none" w:sz="0" w:space="0" w:color="auto"/>
        <w:left w:val="none" w:sz="0" w:space="0" w:color="auto"/>
        <w:bottom w:val="none" w:sz="0" w:space="0" w:color="auto"/>
        <w:right w:val="none" w:sz="0" w:space="0" w:color="auto"/>
      </w:divBdr>
      <w:divsChild>
        <w:div w:id="475419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236</Words>
  <Characters>1348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Emirhan KOÇ</cp:lastModifiedBy>
  <cp:revision>15</cp:revision>
  <dcterms:created xsi:type="dcterms:W3CDTF">2023-09-05T10:13:00Z</dcterms:created>
  <dcterms:modified xsi:type="dcterms:W3CDTF">2023-09-06T06:43:00Z</dcterms:modified>
</cp:coreProperties>
</file>